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57" w:rsidRDefault="008820E3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SKRADIN</w:t>
      </w:r>
    </w:p>
    <w:p w:rsidR="00E96D57" w:rsidRDefault="008820E3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Križa 1, </w:t>
      </w:r>
      <w:r>
        <w:rPr>
          <w:rFonts w:ascii="Times New Roman" w:hAnsi="Times New Roman" w:cs="Times New Roman"/>
          <w:sz w:val="24"/>
          <w:szCs w:val="24"/>
        </w:rPr>
        <w:t>22222 SKRADIN</w:t>
      </w:r>
    </w:p>
    <w:p w:rsidR="00E96D57" w:rsidRDefault="008820E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      </w:t>
      </w:r>
      <w:r>
        <w:rPr>
          <w:rFonts w:ascii="Times New Roman" w:hAnsi="Times New Roman" w:cs="Times New Roman"/>
          <w:noProof/>
          <w:lang w:val="en-US"/>
        </w:rPr>
        <w:t>112-02/25-01/1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E96D57" w:rsidRDefault="008820E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    </w:t>
      </w:r>
      <w:r>
        <w:rPr>
          <w:rFonts w:ascii="Times New Roman" w:hAnsi="Times New Roman" w:cs="Times New Roman"/>
          <w:noProof/>
        </w:rPr>
        <w:t>2182-37-01-25-3</w:t>
      </w:r>
      <w:r>
        <w:rPr>
          <w:rFonts w:ascii="Times New Roman" w:hAnsi="Times New Roman" w:cs="Times New Roman"/>
        </w:rPr>
        <w:t xml:space="preserve">     </w:t>
      </w:r>
    </w:p>
    <w:p w:rsidR="00E96D57" w:rsidRDefault="008820E3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Skradin,         14. ožujka 2025.</w:t>
      </w:r>
    </w:p>
    <w:p w:rsidR="00E96D57" w:rsidRDefault="008820E3">
      <w:pPr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                                     </w:t>
      </w:r>
    </w:p>
    <w:p w:rsidR="00E96D57" w:rsidRPr="008820E3" w:rsidRDefault="008820E3" w:rsidP="008820E3">
      <w:pPr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lang w:eastAsia="en-US"/>
        </w:rPr>
        <w:t xml:space="preserve">  </w:t>
      </w:r>
    </w:p>
    <w:p w:rsidR="00E96D57" w:rsidRDefault="008820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temelju članka 72. Statuta Osnovne škole Skradin, KLASA: 012-03/19-01-01, </w:t>
      </w:r>
      <w:r>
        <w:rPr>
          <w:rFonts w:ascii="Times New Roman" w:hAnsi="Times New Roman"/>
          <w:sz w:val="24"/>
          <w:szCs w:val="24"/>
        </w:rPr>
        <w:t>URBROJ: 2182/1-12/1-7-01-19-1, od 2. travnja 2019.g., te Izmjena i dopuna Statuta Osnovne škole Skradin, a u svezi sa odredbama Pravilnika o postupku zapošljavanja te procjeni i vrednovanju kandidata za zapošljavanje, KLASA: 003-05/19-01-01, URBROJ: 2182/1</w:t>
      </w:r>
      <w:r>
        <w:rPr>
          <w:rFonts w:ascii="Times New Roman" w:hAnsi="Times New Roman"/>
          <w:sz w:val="24"/>
          <w:szCs w:val="24"/>
        </w:rPr>
        <w:t>-12/1-7-01-19-1, od 2. travnja 2019. g. i prema Zapisniku o otvaranju i provjeri natječajne dokumentacije te utvrđivanju liste kandidata po natječaju objavljenom dana 29. travnja 2025.g., KLASA: 011-03/25-03/1, URBROJ: 2182-37-25-2, od 13. svibnja 2025.g.,</w:t>
      </w:r>
      <w:r>
        <w:rPr>
          <w:rFonts w:ascii="Times New Roman" w:hAnsi="Times New Roman"/>
          <w:sz w:val="24"/>
          <w:szCs w:val="24"/>
        </w:rPr>
        <w:t xml:space="preserve"> ravnateljica OŠ Skradin donosi sljedeću</w:t>
      </w:r>
    </w:p>
    <w:p w:rsidR="00E96D57" w:rsidRDefault="00E96D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6D57" w:rsidRDefault="008820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ODLUKU </w:t>
      </w:r>
    </w:p>
    <w:p w:rsidR="00E96D57" w:rsidRDefault="008820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neprovođenju testiranja kandidata po natječaju </w:t>
      </w:r>
    </w:p>
    <w:p w:rsidR="00E96D57" w:rsidRDefault="008820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radno mjesto učitelj/ica razredne nastave</w:t>
      </w:r>
    </w:p>
    <w:p w:rsidR="00E96D57" w:rsidRDefault="008820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objavljenom dana 29. travnja 2025.g.</w:t>
      </w:r>
    </w:p>
    <w:p w:rsidR="00E96D57" w:rsidRDefault="00E96D57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E96D57" w:rsidRDefault="008820E3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E96D57" w:rsidRDefault="008820E3">
      <w:pPr>
        <w:pStyle w:val="Bezproreda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Ne provodi se, </w:t>
      </w:r>
      <w:r>
        <w:rPr>
          <w:rFonts w:ascii="Times New Roman" w:hAnsi="Times New Roman"/>
          <w:sz w:val="24"/>
          <w:szCs w:val="24"/>
        </w:rPr>
        <w:t>testiranje kandidatkinje prijavljene</w:t>
      </w:r>
      <w:r>
        <w:rPr>
          <w:rFonts w:ascii="Times New Roman" w:hAnsi="Times New Roman"/>
          <w:sz w:val="24"/>
          <w:szCs w:val="24"/>
        </w:rPr>
        <w:t xml:space="preserve"> na natječaj za radno mjesto </w:t>
      </w:r>
      <w:r>
        <w:rPr>
          <w:rFonts w:ascii="Times New Roman" w:hAnsi="Times New Roman"/>
          <w:b/>
          <w:bCs/>
          <w:sz w:val="24"/>
          <w:szCs w:val="24"/>
        </w:rPr>
        <w:t>učitelja/ice razredne nastave, na određeno puno radno vrijeme, 40 sati ukupnog tjednog radnog vremena (zamjena do povratka radnice na rad, odnosno najdulje do 30. lipnja 2025.g.),</w:t>
      </w:r>
      <w:r>
        <w:rPr>
          <w:rFonts w:ascii="Times New Roman" w:hAnsi="Times New Roman"/>
          <w:bCs/>
          <w:sz w:val="24"/>
          <w:szCs w:val="24"/>
        </w:rPr>
        <w:t xml:space="preserve"> po raspisanom natječaju, KLASA: 112-02/25-01/1,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URBROJ: 2182-37-01-25-1</w:t>
      </w:r>
      <w:r>
        <w:rPr>
          <w:rFonts w:ascii="Times New Roman" w:hAnsi="Times New Roman"/>
          <w:bCs/>
          <w:sz w:val="24"/>
          <w:szCs w:val="24"/>
        </w:rPr>
        <w:t>, objavljenom dana 29. travnja 2025. godine na službenim stranicama Hrvatskog zavoda za zapošljavanje i web stranici Osnovne škole Skradin  (u daljnjem tekstu – natječaj).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96D57" w:rsidRDefault="00E96D57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57" w:rsidRDefault="008820E3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E96D57" w:rsidRDefault="008820E3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Testiranje se ne provodi iz razloga št</w:t>
      </w:r>
      <w:r>
        <w:rPr>
          <w:rFonts w:ascii="Times New Roman" w:hAnsi="Times New Roman" w:cs="Times New Roman"/>
          <w:sz w:val="24"/>
          <w:szCs w:val="24"/>
        </w:rPr>
        <w:t>o je pristigla samo jedna prijava, te  ista udovoljava uvjetima natječaja za učitelja/icu razredne nastave kao Magistra primarnog obrazovanja.</w:t>
      </w:r>
    </w:p>
    <w:p w:rsidR="00E96D57" w:rsidRDefault="008820E3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Slijedom navedenog zatražiti će se prethodna suglasnost školskog odbora za sklapanje ugovora o radu na </w:t>
      </w:r>
      <w:r>
        <w:rPr>
          <w:rFonts w:ascii="Times New Roman" w:hAnsi="Times New Roman" w:cs="Times New Roman"/>
          <w:sz w:val="24"/>
          <w:szCs w:val="24"/>
        </w:rPr>
        <w:t>određeno radno vrijeme po uvjetima iz članka 1. ove Odluke, za kandidatkinju Saru Ban.</w:t>
      </w:r>
    </w:p>
    <w:p w:rsidR="00E96D57" w:rsidRDefault="00E96D57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</w:p>
    <w:p w:rsidR="00E96D57" w:rsidRDefault="008820E3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96D57" w:rsidRDefault="008820E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Odluka stupa na snagu danom donošenja.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E96D57" w:rsidRDefault="008820E3">
      <w:pPr>
        <w:spacing w:after="0" w:line="240" w:lineRule="auto"/>
        <w:ind w:left="637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Ravnateljica:</w:t>
      </w:r>
    </w:p>
    <w:p w:rsidR="00E96D57" w:rsidRDefault="008820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Diana Gaši, prof.</w:t>
      </w:r>
      <w:r>
        <w:rPr>
          <w:rFonts w:ascii="Times New Roman" w:hAnsi="Times New Roman"/>
          <w:sz w:val="20"/>
          <w:szCs w:val="20"/>
        </w:rPr>
        <w:t>, v.r.</w:t>
      </w:r>
      <w:bookmarkStart w:id="0" w:name="_GoBack"/>
      <w:bookmarkEnd w:id="0"/>
    </w:p>
    <w:p w:rsidR="00E96D57" w:rsidRDefault="008820E3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:rsidR="00E96D57" w:rsidRDefault="008820E3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Web stranica Škole</w:t>
      </w:r>
    </w:p>
    <w:p w:rsidR="00E96D57" w:rsidRDefault="008820E3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Školski odbor</w:t>
      </w:r>
    </w:p>
    <w:p w:rsidR="00E96D57" w:rsidRDefault="008820E3">
      <w:pPr>
        <w:numPr>
          <w:ilvl w:val="0"/>
          <w:numId w:val="2"/>
        </w:numPr>
        <w:tabs>
          <w:tab w:val="left" w:pos="3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Pismohrana</w:t>
      </w:r>
    </w:p>
    <w:sectPr w:rsidR="00E96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64F14"/>
    <w:multiLevelType w:val="multilevel"/>
    <w:tmpl w:val="E6C83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D2DAB"/>
    <w:multiLevelType w:val="multilevel"/>
    <w:tmpl w:val="55A02ED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57"/>
    <w:rsid w:val="008820E3"/>
    <w:rsid w:val="00E9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DE3F"/>
  <w15:docId w15:val="{F52EEE70-0FA7-41D9-9D72-48B006B4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character" w:customStyle="1" w:styleId="apple-converted-space">
    <w:name w:val="apple-converted-space"/>
    <w:basedOn w:val="Zadanifontodlomka"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2024-03-21T12:30:00Z</cp:lastPrinted>
  <dcterms:created xsi:type="dcterms:W3CDTF">2025-05-21T07:05:00Z</dcterms:created>
  <dcterms:modified xsi:type="dcterms:W3CDTF">2025-05-21T07:05:00Z</dcterms:modified>
</cp:coreProperties>
</file>